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F0" w:rsidRPr="003D16D2" w:rsidRDefault="003D16D2" w:rsidP="003D16D2">
      <w:pPr>
        <w:jc w:val="center"/>
        <w:rPr>
          <w:rFonts w:ascii="Blackadder ITC" w:hAnsi="Blackadder ITC"/>
          <w:b/>
          <w:sz w:val="96"/>
          <w:szCs w:val="96"/>
          <w:u w:val="single"/>
        </w:rPr>
      </w:pPr>
      <w:r w:rsidRPr="003D16D2">
        <w:rPr>
          <w:rFonts w:ascii="Blackadder ITC" w:hAnsi="Blackadder ITC"/>
          <w:b/>
          <w:sz w:val="96"/>
          <w:szCs w:val="96"/>
          <w:u w:val="single"/>
        </w:rPr>
        <w:t xml:space="preserve">Fair </w:t>
      </w:r>
      <w:proofErr w:type="spellStart"/>
      <w:r w:rsidRPr="003D16D2">
        <w:rPr>
          <w:rFonts w:ascii="Blackadder ITC" w:hAnsi="Blackadder ITC"/>
          <w:b/>
          <w:sz w:val="96"/>
          <w:szCs w:val="96"/>
          <w:u w:val="single"/>
        </w:rPr>
        <w:t>Trade</w:t>
      </w:r>
      <w:proofErr w:type="spellEnd"/>
      <w:r w:rsidRPr="003D16D2">
        <w:rPr>
          <w:rFonts w:ascii="Blackadder ITC" w:hAnsi="Blackadder ITC"/>
          <w:b/>
          <w:sz w:val="96"/>
          <w:szCs w:val="96"/>
          <w:u w:val="single"/>
        </w:rPr>
        <w:t xml:space="preserve"> Original</w:t>
      </w:r>
    </w:p>
    <w:p w:rsidR="00717AAD" w:rsidRDefault="00717AAD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45085</wp:posOffset>
            </wp:positionV>
            <wp:extent cx="6172200" cy="6429375"/>
            <wp:effectExtent l="38100" t="0" r="19050" b="1952625"/>
            <wp:wrapNone/>
            <wp:docPr id="1" name="il_fi" descr="http://www.fairewereld.nl/wp-content/uploads/2012/06/Fair-Trade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irewereld.nl/wp-content/uploads/2012/06/Fair-Trade-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429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717AAD" w:rsidRDefault="00717AAD">
      <w:pPr>
        <w:rPr>
          <w:b/>
          <w:sz w:val="24"/>
          <w:szCs w:val="24"/>
          <w:u w:val="single"/>
        </w:rPr>
      </w:pPr>
    </w:p>
    <w:p w:rsidR="00493755" w:rsidRPr="00493755" w:rsidRDefault="00717AA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                </w:t>
      </w:r>
      <w:r w:rsidR="00493755">
        <w:rPr>
          <w:b/>
          <w:sz w:val="24"/>
          <w:szCs w:val="24"/>
          <w:u w:val="single"/>
        </w:rPr>
        <w:t xml:space="preserve">                             </w:t>
      </w:r>
    </w:p>
    <w:p w:rsidR="00493755" w:rsidRDefault="00493755" w:rsidP="00493755">
      <w:p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Werkstuk van Roos van </w:t>
      </w:r>
      <w:proofErr w:type="spellStart"/>
      <w:r>
        <w:rPr>
          <w:rFonts w:ascii="Comic Sans MS" w:hAnsi="Comic Sans MS" w:cs="Times New Roman"/>
          <w:b/>
          <w:sz w:val="24"/>
          <w:szCs w:val="24"/>
        </w:rPr>
        <w:t>Melick</w:t>
      </w:r>
      <w:proofErr w:type="spellEnd"/>
    </w:p>
    <w:p w:rsidR="00493755" w:rsidRDefault="00493755" w:rsidP="00493755">
      <w:p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Groep 6</w:t>
      </w:r>
    </w:p>
    <w:p w:rsidR="00292A97" w:rsidRDefault="00493755" w:rsidP="00493755">
      <w:p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Fair </w:t>
      </w:r>
      <w:proofErr w:type="spellStart"/>
      <w:r>
        <w:rPr>
          <w:rFonts w:ascii="Comic Sans MS" w:hAnsi="Comic Sans MS" w:cs="Times New Roman"/>
          <w:b/>
          <w:sz w:val="24"/>
          <w:szCs w:val="24"/>
        </w:rPr>
        <w:t>Trade</w:t>
      </w:r>
      <w:proofErr w:type="spellEnd"/>
      <w:r>
        <w:rPr>
          <w:rFonts w:ascii="Comic Sans MS" w:hAnsi="Comic Sans MS" w:cs="Times New Roman"/>
          <w:b/>
          <w:sz w:val="24"/>
          <w:szCs w:val="24"/>
        </w:rPr>
        <w:t xml:space="preserve">    </w:t>
      </w:r>
    </w:p>
    <w:p w:rsidR="00292A97" w:rsidRDefault="00292A97" w:rsidP="00493755">
      <w:pPr>
        <w:jc w:val="center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lastRenderedPageBreak/>
        <w:t xml:space="preserve">Inhoudsopgave </w:t>
      </w:r>
    </w:p>
    <w:p w:rsidR="00292A97" w:rsidRDefault="00292A97" w:rsidP="00292A97">
      <w:pPr>
        <w:pStyle w:val="Lijstalinea"/>
        <w:numPr>
          <w:ilvl w:val="0"/>
          <w:numId w:val="2"/>
        </w:num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Voorwoord</w:t>
      </w:r>
    </w:p>
    <w:p w:rsidR="00292A97" w:rsidRDefault="00292A97" w:rsidP="00292A97">
      <w:pPr>
        <w:pStyle w:val="Lijstalinea"/>
        <w:numPr>
          <w:ilvl w:val="0"/>
          <w:numId w:val="2"/>
        </w:num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Wat betekent Fair </w:t>
      </w:r>
      <w:proofErr w:type="spellStart"/>
      <w:r>
        <w:rPr>
          <w:rFonts w:ascii="Comic Sans MS" w:hAnsi="Comic Sans MS" w:cs="Times New Roman"/>
          <w:b/>
          <w:sz w:val="24"/>
          <w:szCs w:val="24"/>
        </w:rPr>
        <w:t>Trade</w:t>
      </w:r>
      <w:proofErr w:type="spellEnd"/>
      <w:r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:rsidR="00292A97" w:rsidRDefault="00292A97" w:rsidP="00292A97">
      <w:pPr>
        <w:pStyle w:val="Lijstalinea"/>
        <w:numPr>
          <w:ilvl w:val="0"/>
          <w:numId w:val="2"/>
        </w:num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De geschiedenis van Fair </w:t>
      </w:r>
      <w:proofErr w:type="spellStart"/>
      <w:r>
        <w:rPr>
          <w:rFonts w:ascii="Comic Sans MS" w:hAnsi="Comic Sans MS" w:cs="Times New Roman"/>
          <w:b/>
          <w:sz w:val="24"/>
          <w:szCs w:val="24"/>
        </w:rPr>
        <w:t>Trade</w:t>
      </w:r>
      <w:proofErr w:type="spellEnd"/>
    </w:p>
    <w:p w:rsidR="00292A97" w:rsidRDefault="00292A97" w:rsidP="00292A97">
      <w:pPr>
        <w:pStyle w:val="Lijstalinea"/>
        <w:numPr>
          <w:ilvl w:val="0"/>
          <w:numId w:val="2"/>
        </w:num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Eerlijke handel</w:t>
      </w:r>
    </w:p>
    <w:p w:rsidR="00292A97" w:rsidRDefault="00292A97" w:rsidP="00292A97">
      <w:pPr>
        <w:pStyle w:val="Lijstalinea"/>
        <w:numPr>
          <w:ilvl w:val="0"/>
          <w:numId w:val="2"/>
        </w:num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De wereldwinkel</w:t>
      </w:r>
    </w:p>
    <w:p w:rsidR="00292A97" w:rsidRDefault="00292A97" w:rsidP="00292A97">
      <w:pPr>
        <w:pStyle w:val="Lijstalinea"/>
        <w:numPr>
          <w:ilvl w:val="0"/>
          <w:numId w:val="2"/>
        </w:num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Max </w:t>
      </w:r>
      <w:proofErr w:type="spellStart"/>
      <w:r>
        <w:rPr>
          <w:rFonts w:ascii="Comic Sans MS" w:hAnsi="Comic Sans MS" w:cs="Times New Roman"/>
          <w:b/>
          <w:sz w:val="24"/>
          <w:szCs w:val="24"/>
        </w:rPr>
        <w:t>Havelaar</w:t>
      </w:r>
      <w:proofErr w:type="spellEnd"/>
    </w:p>
    <w:p w:rsidR="00292A97" w:rsidRDefault="00292A97" w:rsidP="00292A97">
      <w:pPr>
        <w:pStyle w:val="Lijstalinea"/>
        <w:numPr>
          <w:ilvl w:val="0"/>
          <w:numId w:val="2"/>
        </w:num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Ontwikkelingslanden </w:t>
      </w:r>
    </w:p>
    <w:p w:rsidR="00292A97" w:rsidRDefault="00292A97" w:rsidP="00292A97">
      <w:pPr>
        <w:pStyle w:val="Lijstalinea"/>
        <w:numPr>
          <w:ilvl w:val="0"/>
          <w:numId w:val="2"/>
        </w:num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Vrijwilligerswerk</w:t>
      </w:r>
    </w:p>
    <w:p w:rsidR="00292A97" w:rsidRPr="00292A97" w:rsidRDefault="00292A97" w:rsidP="00292A97">
      <w:pPr>
        <w:pStyle w:val="Lijstalinea"/>
        <w:numPr>
          <w:ilvl w:val="0"/>
          <w:numId w:val="2"/>
        </w:num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Slot </w:t>
      </w:r>
    </w:p>
    <w:p w:rsidR="00292A97" w:rsidRDefault="00292A97" w:rsidP="00493755">
      <w:p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14605</wp:posOffset>
            </wp:positionV>
            <wp:extent cx="5314950" cy="3194685"/>
            <wp:effectExtent l="19050" t="0" r="0" b="0"/>
            <wp:wrapTight wrapText="bothSides">
              <wp:wrapPolygon edited="0">
                <wp:start x="-77" y="0"/>
                <wp:lineTo x="-77" y="21510"/>
                <wp:lineTo x="21600" y="21510"/>
                <wp:lineTo x="21600" y="0"/>
                <wp:lineTo x="-77" y="0"/>
              </wp:wrapPolygon>
            </wp:wrapTight>
            <wp:docPr id="2" name="il_fi" descr="http://www.dewoudklank.nl/files/2011/11/The-Fairtrade-logo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ewoudklank.nl/files/2011/11/The-Fairtrade-logo-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19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A97" w:rsidRDefault="00292A97" w:rsidP="00493755">
      <w:pPr>
        <w:jc w:val="center"/>
        <w:rPr>
          <w:rFonts w:ascii="Comic Sans MS" w:hAnsi="Comic Sans MS" w:cs="Times New Roman"/>
          <w:b/>
          <w:sz w:val="24"/>
          <w:szCs w:val="24"/>
        </w:rPr>
      </w:pPr>
    </w:p>
    <w:p w:rsidR="00292A97" w:rsidRDefault="00292A97" w:rsidP="00493755">
      <w:pPr>
        <w:jc w:val="center"/>
        <w:rPr>
          <w:rFonts w:ascii="Comic Sans MS" w:hAnsi="Comic Sans MS" w:cs="Times New Roman"/>
          <w:b/>
          <w:sz w:val="24"/>
          <w:szCs w:val="24"/>
        </w:rPr>
      </w:pPr>
    </w:p>
    <w:p w:rsidR="00292A97" w:rsidRDefault="00292A97" w:rsidP="00493755">
      <w:pPr>
        <w:jc w:val="center"/>
        <w:rPr>
          <w:rFonts w:ascii="Comic Sans MS" w:hAnsi="Comic Sans MS" w:cs="Times New Roman"/>
          <w:b/>
          <w:sz w:val="24"/>
          <w:szCs w:val="24"/>
        </w:rPr>
      </w:pPr>
    </w:p>
    <w:p w:rsidR="00292A97" w:rsidRDefault="00292A97" w:rsidP="00493755">
      <w:pPr>
        <w:jc w:val="center"/>
        <w:rPr>
          <w:rFonts w:ascii="Comic Sans MS" w:hAnsi="Comic Sans MS" w:cs="Times New Roman"/>
          <w:b/>
          <w:sz w:val="24"/>
          <w:szCs w:val="24"/>
        </w:rPr>
      </w:pPr>
    </w:p>
    <w:p w:rsidR="00292A97" w:rsidRDefault="00292A97" w:rsidP="00493755">
      <w:pPr>
        <w:jc w:val="center"/>
        <w:rPr>
          <w:rFonts w:ascii="Comic Sans MS" w:hAnsi="Comic Sans MS" w:cs="Times New Roman"/>
          <w:b/>
          <w:sz w:val="24"/>
          <w:szCs w:val="24"/>
        </w:rPr>
      </w:pPr>
    </w:p>
    <w:p w:rsidR="00292A97" w:rsidRDefault="00292A97" w:rsidP="00493755">
      <w:pPr>
        <w:jc w:val="center"/>
        <w:rPr>
          <w:rFonts w:ascii="Comic Sans MS" w:hAnsi="Comic Sans MS" w:cs="Times New Roman"/>
          <w:b/>
          <w:sz w:val="24"/>
          <w:szCs w:val="24"/>
        </w:rPr>
      </w:pPr>
    </w:p>
    <w:p w:rsidR="00292A97" w:rsidRPr="00292A97" w:rsidRDefault="00292A97" w:rsidP="00292A97">
      <w:pPr>
        <w:rPr>
          <w:rFonts w:ascii="Comic Sans MS" w:hAnsi="Comic Sans MS" w:cs="Times New Roman"/>
          <w:b/>
          <w:sz w:val="24"/>
          <w:szCs w:val="24"/>
        </w:rPr>
      </w:pPr>
    </w:p>
    <w:p w:rsidR="00292A97" w:rsidRDefault="00292A97" w:rsidP="001E7F06">
      <w:pPr>
        <w:pStyle w:val="Lijstalinea"/>
        <w:numPr>
          <w:ilvl w:val="0"/>
          <w:numId w:val="1"/>
        </w:numPr>
        <w:rPr>
          <w:rFonts w:ascii="Comic Sans MS" w:hAnsi="Comic Sans MS" w:cs="Times New Roman"/>
          <w:b/>
          <w:sz w:val="24"/>
          <w:szCs w:val="24"/>
        </w:rPr>
      </w:pPr>
    </w:p>
    <w:p w:rsidR="00292A97" w:rsidRPr="00292A97" w:rsidRDefault="00292A97" w:rsidP="00292A97">
      <w:pPr>
        <w:rPr>
          <w:rFonts w:ascii="Comic Sans MS" w:hAnsi="Comic Sans MS" w:cs="Times New Roman"/>
          <w:b/>
          <w:sz w:val="24"/>
          <w:szCs w:val="24"/>
        </w:rPr>
      </w:pPr>
    </w:p>
    <w:p w:rsidR="003D16D2" w:rsidRPr="00292A97" w:rsidRDefault="001E7F06" w:rsidP="00292A97">
      <w:pPr>
        <w:rPr>
          <w:rFonts w:ascii="Comic Sans MS" w:hAnsi="Comic Sans MS" w:cs="Times New Roman"/>
          <w:b/>
          <w:sz w:val="24"/>
          <w:szCs w:val="24"/>
        </w:rPr>
      </w:pPr>
      <w:r w:rsidRPr="00292A97">
        <w:rPr>
          <w:rFonts w:ascii="Comic Sans MS" w:hAnsi="Comic Sans MS" w:cs="Times New Roman"/>
          <w:b/>
          <w:sz w:val="24"/>
          <w:szCs w:val="24"/>
        </w:rPr>
        <w:t xml:space="preserve">Wat betekent Fair </w:t>
      </w:r>
      <w:proofErr w:type="spellStart"/>
      <w:r w:rsidRPr="00292A97">
        <w:rPr>
          <w:rFonts w:ascii="Comic Sans MS" w:hAnsi="Comic Sans MS" w:cs="Times New Roman"/>
          <w:b/>
          <w:sz w:val="24"/>
          <w:szCs w:val="24"/>
        </w:rPr>
        <w:t>Trade</w:t>
      </w:r>
      <w:proofErr w:type="spellEnd"/>
      <w:r w:rsidRPr="00292A97">
        <w:rPr>
          <w:rFonts w:ascii="Comic Sans MS" w:hAnsi="Comic Sans MS" w:cs="Times New Roman"/>
          <w:b/>
          <w:sz w:val="24"/>
          <w:szCs w:val="24"/>
        </w:rPr>
        <w:t xml:space="preserve">  </w:t>
      </w:r>
    </w:p>
    <w:p w:rsidR="00292A97" w:rsidRDefault="00292A97" w:rsidP="001E7F06">
      <w:pPr>
        <w:pStyle w:val="Lijstalinea"/>
        <w:ind w:left="450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2721610</wp:posOffset>
            </wp:positionV>
            <wp:extent cx="5983605" cy="2889885"/>
            <wp:effectExtent l="19050" t="0" r="0" b="0"/>
            <wp:wrapTight wrapText="bothSides">
              <wp:wrapPolygon edited="0">
                <wp:start x="-69" y="0"/>
                <wp:lineTo x="-69" y="21500"/>
                <wp:lineTo x="21593" y="21500"/>
                <wp:lineTo x="21593" y="0"/>
                <wp:lineTo x="-69" y="0"/>
              </wp:wrapPolygon>
            </wp:wrapTight>
            <wp:docPr id="4" name="il_fi" descr="http://www.wereldwinkels.nl/ww/gorredijk/Image/logo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ereldwinkels.nl/ww/gorredijk/Image/logo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288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F06">
        <w:rPr>
          <w:rFonts w:ascii="Comic Sans MS" w:hAnsi="Comic Sans MS" w:cs="Times New Roman"/>
          <w:b/>
          <w:sz w:val="24"/>
          <w:szCs w:val="24"/>
        </w:rPr>
        <w:t xml:space="preserve">Fair </w:t>
      </w:r>
      <w:proofErr w:type="spellStart"/>
      <w:r w:rsidR="001E7F06">
        <w:rPr>
          <w:rFonts w:ascii="Comic Sans MS" w:hAnsi="Comic Sans MS" w:cs="Times New Roman"/>
          <w:b/>
          <w:sz w:val="24"/>
          <w:szCs w:val="24"/>
        </w:rPr>
        <w:t>Trade</w:t>
      </w:r>
      <w:proofErr w:type="spellEnd"/>
      <w:r w:rsidR="001E7F06">
        <w:rPr>
          <w:rFonts w:ascii="Comic Sans MS" w:hAnsi="Comic Sans MS" w:cs="Times New Roman"/>
          <w:b/>
          <w:sz w:val="24"/>
          <w:szCs w:val="24"/>
        </w:rPr>
        <w:t xml:space="preserve"> is eerlijke handel voor mens en milieu. De </w:t>
      </w:r>
      <w:r w:rsidR="003714F0">
        <w:rPr>
          <w:rFonts w:ascii="Comic Sans MS" w:hAnsi="Comic Sans MS" w:cs="Times New Roman"/>
          <w:b/>
          <w:sz w:val="24"/>
          <w:szCs w:val="24"/>
        </w:rPr>
        <w:t xml:space="preserve">makers van de producten uit de wereldwinkels zijn vaak arm en maken weinig kans op ontwikkeling. Zonder Fair </w:t>
      </w:r>
      <w:proofErr w:type="spellStart"/>
      <w:r w:rsidR="003714F0">
        <w:rPr>
          <w:rFonts w:ascii="Comic Sans MS" w:hAnsi="Comic Sans MS" w:cs="Times New Roman"/>
          <w:b/>
          <w:sz w:val="24"/>
          <w:szCs w:val="24"/>
        </w:rPr>
        <w:t>Trade</w:t>
      </w:r>
      <w:proofErr w:type="spellEnd"/>
      <w:r w:rsidR="003714F0">
        <w:rPr>
          <w:rFonts w:ascii="Comic Sans MS" w:hAnsi="Comic Sans MS" w:cs="Times New Roman"/>
          <w:b/>
          <w:sz w:val="24"/>
          <w:szCs w:val="24"/>
        </w:rPr>
        <w:t xml:space="preserve"> hebben zij minder of geen kansen op de westerse exportmarkt. Bij </w:t>
      </w:r>
      <w:r w:rsidR="001B76F8">
        <w:rPr>
          <w:rFonts w:ascii="Comic Sans MS" w:hAnsi="Comic Sans MS" w:cs="Times New Roman"/>
          <w:b/>
          <w:sz w:val="24"/>
          <w:szCs w:val="24"/>
        </w:rPr>
        <w:t xml:space="preserve">Fair </w:t>
      </w:r>
      <w:proofErr w:type="spellStart"/>
      <w:r w:rsidR="001B76F8">
        <w:rPr>
          <w:rFonts w:ascii="Comic Sans MS" w:hAnsi="Comic Sans MS" w:cs="Times New Roman"/>
          <w:b/>
          <w:sz w:val="24"/>
          <w:szCs w:val="24"/>
        </w:rPr>
        <w:t>Trade</w:t>
      </w:r>
      <w:proofErr w:type="spellEnd"/>
      <w:r w:rsidR="00493755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1B76F8">
        <w:rPr>
          <w:rFonts w:ascii="Comic Sans MS" w:hAnsi="Comic Sans MS" w:cs="Times New Roman"/>
          <w:b/>
          <w:sz w:val="24"/>
          <w:szCs w:val="24"/>
        </w:rPr>
        <w:t xml:space="preserve"> gaan erkende leveranciers van de Wereldwinkel langdurige handelsrelaties </w:t>
      </w:r>
      <w:r w:rsidR="00156B47">
        <w:rPr>
          <w:rFonts w:ascii="Comic Sans MS" w:hAnsi="Comic Sans MS" w:cs="Times New Roman"/>
          <w:b/>
          <w:sz w:val="24"/>
          <w:szCs w:val="24"/>
        </w:rPr>
        <w:t>aan met de producenten in ontwikkelingslanden. Daardoor kunnen producenten beter investeren in hun eigen toekomst.</w:t>
      </w:r>
      <w:r w:rsidR="00493755">
        <w:rPr>
          <w:rFonts w:ascii="Comic Sans MS" w:hAnsi="Comic Sans MS" w:cs="Times New Roman"/>
          <w:b/>
          <w:sz w:val="24"/>
          <w:szCs w:val="24"/>
        </w:rPr>
        <w:t xml:space="preserve"> Fair </w:t>
      </w:r>
      <w:proofErr w:type="spellStart"/>
      <w:r w:rsidR="00493755">
        <w:rPr>
          <w:rFonts w:ascii="Comic Sans MS" w:hAnsi="Comic Sans MS" w:cs="Times New Roman"/>
          <w:b/>
          <w:sz w:val="24"/>
          <w:szCs w:val="24"/>
        </w:rPr>
        <w:t>Trade</w:t>
      </w:r>
      <w:proofErr w:type="spellEnd"/>
      <w:r w:rsidR="00493755">
        <w:rPr>
          <w:rFonts w:ascii="Comic Sans MS" w:hAnsi="Comic Sans MS" w:cs="Times New Roman"/>
          <w:b/>
          <w:sz w:val="24"/>
          <w:szCs w:val="24"/>
        </w:rPr>
        <w:t xml:space="preserve"> betekent ook een leefbaar loon voor een </w:t>
      </w:r>
    </w:p>
    <w:p w:rsidR="001E7F06" w:rsidRDefault="00493755" w:rsidP="001E7F06">
      <w:pPr>
        <w:pStyle w:val="Lijstalinea"/>
        <w:ind w:left="450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eerlijk product. De makers krijgen hierdoor de ruimte om zich op eigen kracht verder te ontwikkelen. Door het  kopen van een Fair </w:t>
      </w:r>
      <w:proofErr w:type="spellStart"/>
      <w:r>
        <w:rPr>
          <w:rFonts w:ascii="Comic Sans MS" w:hAnsi="Comic Sans MS" w:cs="Times New Roman"/>
          <w:b/>
          <w:sz w:val="24"/>
          <w:szCs w:val="24"/>
        </w:rPr>
        <w:t>Trade</w:t>
      </w:r>
      <w:proofErr w:type="spellEnd"/>
      <w:r>
        <w:rPr>
          <w:rFonts w:ascii="Comic Sans MS" w:hAnsi="Comic Sans MS" w:cs="Times New Roman"/>
          <w:b/>
          <w:sz w:val="24"/>
          <w:szCs w:val="24"/>
        </w:rPr>
        <w:t xml:space="preserve"> cadeau in de wereldwinkel kun je het leven van mensen die de producten voor fair </w:t>
      </w:r>
      <w:proofErr w:type="spellStart"/>
      <w:r>
        <w:rPr>
          <w:rFonts w:ascii="Comic Sans MS" w:hAnsi="Comic Sans MS" w:cs="Times New Roman"/>
          <w:b/>
          <w:sz w:val="24"/>
          <w:szCs w:val="24"/>
        </w:rPr>
        <w:t>trade</w:t>
      </w:r>
      <w:proofErr w:type="spellEnd"/>
      <w:r>
        <w:rPr>
          <w:rFonts w:ascii="Comic Sans MS" w:hAnsi="Comic Sans MS" w:cs="Times New Roman"/>
          <w:b/>
          <w:sz w:val="24"/>
          <w:szCs w:val="24"/>
        </w:rPr>
        <w:t xml:space="preserve"> maken </w:t>
      </w:r>
      <w:proofErr w:type="spellStart"/>
      <w:r>
        <w:rPr>
          <w:rFonts w:ascii="Comic Sans MS" w:hAnsi="Comic Sans MS" w:cs="Times New Roman"/>
          <w:b/>
          <w:sz w:val="24"/>
          <w:szCs w:val="24"/>
        </w:rPr>
        <w:t>verranderen</w:t>
      </w:r>
      <w:proofErr w:type="spellEnd"/>
      <w:r>
        <w:rPr>
          <w:rFonts w:ascii="Comic Sans MS" w:hAnsi="Comic Sans MS" w:cs="Times New Roman"/>
          <w:b/>
          <w:sz w:val="24"/>
          <w:szCs w:val="24"/>
        </w:rPr>
        <w:t xml:space="preserve">. </w:t>
      </w:r>
    </w:p>
    <w:p w:rsidR="00292A97" w:rsidRDefault="00292A97" w:rsidP="001E7F06">
      <w:pPr>
        <w:pStyle w:val="Lijstalinea"/>
        <w:ind w:left="450"/>
        <w:rPr>
          <w:rFonts w:ascii="Comic Sans MS" w:hAnsi="Comic Sans MS" w:cs="Times New Roman"/>
          <w:b/>
          <w:sz w:val="24"/>
          <w:szCs w:val="24"/>
        </w:rPr>
      </w:pPr>
    </w:p>
    <w:p w:rsidR="00292A97" w:rsidRDefault="00292A97" w:rsidP="001E7F06">
      <w:pPr>
        <w:pStyle w:val="Lijstalinea"/>
        <w:ind w:left="450"/>
        <w:rPr>
          <w:rFonts w:ascii="Comic Sans MS" w:hAnsi="Comic Sans MS" w:cs="Times New Roman"/>
          <w:b/>
          <w:sz w:val="24"/>
          <w:szCs w:val="24"/>
        </w:rPr>
      </w:pPr>
    </w:p>
    <w:p w:rsidR="00292A97" w:rsidRPr="001E7F06" w:rsidRDefault="00292A97" w:rsidP="001E7F06">
      <w:pPr>
        <w:pStyle w:val="Lijstalinea"/>
        <w:ind w:left="450"/>
        <w:rPr>
          <w:rFonts w:ascii="Comic Sans MS" w:hAnsi="Comic Sans MS" w:cs="Times New Roman"/>
          <w:b/>
          <w:sz w:val="24"/>
          <w:szCs w:val="24"/>
        </w:rPr>
      </w:pPr>
    </w:p>
    <w:sectPr w:rsidR="00292A97" w:rsidRPr="001E7F06" w:rsidSect="00525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143B"/>
    <w:multiLevelType w:val="hybridMultilevel"/>
    <w:tmpl w:val="A91E58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F3CD6"/>
    <w:multiLevelType w:val="hybridMultilevel"/>
    <w:tmpl w:val="FF94818A"/>
    <w:lvl w:ilvl="0" w:tplc="30FA54E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C69F0"/>
    <w:rsid w:val="00050FB3"/>
    <w:rsid w:val="00106FE2"/>
    <w:rsid w:val="00156B47"/>
    <w:rsid w:val="001B76F8"/>
    <w:rsid w:val="001E7F06"/>
    <w:rsid w:val="00292A97"/>
    <w:rsid w:val="003714F0"/>
    <w:rsid w:val="003D16D2"/>
    <w:rsid w:val="00493755"/>
    <w:rsid w:val="005254E5"/>
    <w:rsid w:val="005A453C"/>
    <w:rsid w:val="00717AAD"/>
    <w:rsid w:val="00720134"/>
    <w:rsid w:val="00761AD7"/>
    <w:rsid w:val="008E5E48"/>
    <w:rsid w:val="009C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54E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1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7AA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E7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C4740-0EC1-4E94-A370-84281BBC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L121</dc:creator>
  <cp:keywords/>
  <dc:description/>
  <cp:lastModifiedBy>L121</cp:lastModifiedBy>
  <cp:revision>2</cp:revision>
  <dcterms:created xsi:type="dcterms:W3CDTF">2013-03-29T13:37:00Z</dcterms:created>
  <dcterms:modified xsi:type="dcterms:W3CDTF">2013-03-29T13:37:00Z</dcterms:modified>
</cp:coreProperties>
</file>